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widowControl/>
        <w:numPr>
          <w:ilvl w:val="0"/>
          <w:numId w:val="0"/>
        </w:numPr>
        <w:pBdr>
          <w:top w:val="none" w:color="auto" w:sz="0" w:space="0"/>
          <w:left w:val="none" w:color="auto" w:sz="0" w:space="0"/>
          <w:bottom w:val="none" w:color="auto" w:sz="0" w:space="0"/>
          <w:right w:val="none" w:color="auto" w:sz="0" w:space="0"/>
        </w:pBdr>
        <w:tabs>
          <w:tab w:val="clear" w:pos="432"/>
        </w:tabs>
        <w:spacing w:before="0" w:beforeAutospacing="0" w:after="0" w:afterAutospacing="0"/>
        <w:ind w:left="-432" w:leftChars="0" w:right="0" w:rightChars="0"/>
        <w:jc w:val="center"/>
        <w:outlineLvl w:val="9"/>
        <w:rPr>
          <w:rFonts w:hint="eastAsia" w:ascii="宋体" w:hAnsi="宋体" w:eastAsia="宋体" w:cs="宋体"/>
          <w:b/>
          <w:color w:val="444444"/>
          <w:kern w:val="44"/>
          <w:sz w:val="28"/>
          <w:szCs w:val="28"/>
          <w:lang w:bidi="ar"/>
        </w:rPr>
      </w:pPr>
      <w:r>
        <w:rPr>
          <w:rFonts w:hint="eastAsia" w:ascii="宋体" w:hAnsi="宋体" w:eastAsia="宋体" w:cs="宋体"/>
          <w:b/>
          <w:color w:val="444444"/>
          <w:kern w:val="44"/>
          <w:sz w:val="28"/>
          <w:szCs w:val="28"/>
          <w:lang w:bidi="ar"/>
        </w:rPr>
        <w:t>河南农业大学海南南繁基地围墙维修工程项目询价采购公告</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经河南省政府采购管理部门批准，河南农业大学</w:t>
      </w:r>
      <w:r>
        <w:rPr>
          <w:rFonts w:hint="eastAsia" w:ascii="宋体" w:hAnsi="宋体" w:cs="宋体"/>
          <w:color w:val="444444"/>
          <w:kern w:val="0"/>
          <w:sz w:val="24"/>
          <w:szCs w:val="21"/>
          <w:lang w:val="en-US" w:eastAsia="zh-CN" w:bidi="ar"/>
        </w:rPr>
        <w:t>科教园区</w:t>
      </w:r>
      <w:r>
        <w:rPr>
          <w:rFonts w:hint="eastAsia" w:ascii="宋体" w:hAnsi="宋体" w:cs="宋体"/>
          <w:color w:val="444444"/>
          <w:kern w:val="0"/>
          <w:sz w:val="24"/>
          <w:szCs w:val="21"/>
          <w:lang w:bidi="ar"/>
        </w:rPr>
        <w:t>就</w:t>
      </w:r>
      <w:r>
        <w:rPr>
          <w:rFonts w:hint="eastAsia" w:ascii="宋体" w:hAnsi="宋体" w:cs="宋体"/>
          <w:b/>
          <w:bCs/>
          <w:color w:val="444444"/>
          <w:kern w:val="0"/>
          <w:sz w:val="24"/>
          <w:szCs w:val="21"/>
          <w:lang w:bidi="ar"/>
        </w:rPr>
        <w:t>海南南繁基地围墙维修工程项目</w:t>
      </w:r>
      <w:r>
        <w:rPr>
          <w:rFonts w:hint="eastAsia" w:ascii="宋体" w:hAnsi="宋体" w:cs="宋体"/>
          <w:color w:val="444444"/>
          <w:kern w:val="0"/>
          <w:sz w:val="24"/>
          <w:szCs w:val="21"/>
          <w:lang w:bidi="ar"/>
        </w:rPr>
        <w:t>进行国内询价采购，欢迎符合条件的供应商参加投标。</w:t>
      </w:r>
    </w:p>
    <w:p>
      <w:pPr>
        <w:widowControl/>
        <w:adjustRightInd w:val="0"/>
        <w:snapToGrid w:val="0"/>
        <w:spacing w:line="360" w:lineRule="auto"/>
        <w:ind w:firstLine="482" w:firstLineChars="200"/>
        <w:jc w:val="left"/>
        <w:rPr>
          <w:rFonts w:hint="eastAsia" w:ascii="宋体" w:hAnsi="宋体" w:cs="宋体"/>
          <w:b/>
          <w:color w:val="444444"/>
          <w:kern w:val="0"/>
          <w:sz w:val="24"/>
          <w:szCs w:val="21"/>
          <w:lang w:bidi="ar"/>
        </w:rPr>
      </w:pPr>
      <w:bookmarkStart w:id="0" w:name="_Toc437077295"/>
      <w:r>
        <w:rPr>
          <w:rFonts w:hint="eastAsia" w:ascii="宋体" w:hAnsi="宋体" w:cs="宋体"/>
          <w:b/>
          <w:color w:val="444444"/>
          <w:kern w:val="0"/>
          <w:sz w:val="24"/>
          <w:szCs w:val="21"/>
          <w:lang w:bidi="ar"/>
        </w:rPr>
        <w:t>一、采购项目名称及编号：</w:t>
      </w:r>
      <w:bookmarkEnd w:id="0"/>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1</w:t>
      </w:r>
      <w:r>
        <w:rPr>
          <w:rFonts w:hint="eastAsia" w:ascii="宋体" w:hAnsi="宋体" w:cs="宋体"/>
          <w:color w:val="444444"/>
          <w:kern w:val="0"/>
          <w:sz w:val="24"/>
          <w:szCs w:val="21"/>
          <w:lang w:val="en-US" w:eastAsia="zh-CN" w:bidi="ar"/>
        </w:rPr>
        <w:t>.</w:t>
      </w:r>
      <w:r>
        <w:rPr>
          <w:rFonts w:hint="eastAsia" w:ascii="宋体" w:hAnsi="宋体" w:cs="宋体"/>
          <w:color w:val="444444"/>
          <w:kern w:val="0"/>
          <w:sz w:val="24"/>
          <w:szCs w:val="21"/>
          <w:lang w:bidi="ar"/>
        </w:rPr>
        <w:t>项目名称：</w:t>
      </w:r>
      <w:r>
        <w:rPr>
          <w:rFonts w:hint="eastAsia" w:ascii="宋体" w:hAnsi="宋体" w:cs="宋体"/>
          <w:b/>
          <w:bCs/>
          <w:color w:val="444444"/>
          <w:kern w:val="0"/>
          <w:sz w:val="24"/>
          <w:szCs w:val="21"/>
          <w:lang w:bidi="ar"/>
        </w:rPr>
        <w:t>河南农业大学海南南繁基地围墙维修工程项目询价采购公告</w:t>
      </w:r>
      <w:r>
        <w:rPr>
          <w:rFonts w:hint="eastAsia" w:ascii="宋体" w:hAnsi="宋体" w:cs="宋体"/>
          <w:color w:val="444444"/>
          <w:kern w:val="0"/>
          <w:sz w:val="24"/>
          <w:szCs w:val="21"/>
          <w:lang w:bidi="ar"/>
        </w:rPr>
        <w:t xml:space="preserve">  </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2</w:t>
      </w:r>
      <w:r>
        <w:rPr>
          <w:rFonts w:hint="eastAsia" w:ascii="宋体" w:hAnsi="宋体" w:cs="宋体"/>
          <w:color w:val="444444"/>
          <w:kern w:val="0"/>
          <w:sz w:val="24"/>
          <w:szCs w:val="21"/>
          <w:lang w:val="en-US" w:eastAsia="zh-CN" w:bidi="ar"/>
        </w:rPr>
        <w:t>.</w:t>
      </w:r>
      <w:r>
        <w:rPr>
          <w:rFonts w:hint="eastAsia" w:ascii="宋体" w:hAnsi="宋体" w:cs="宋体"/>
          <w:color w:val="444444"/>
          <w:kern w:val="0"/>
          <w:sz w:val="24"/>
          <w:szCs w:val="21"/>
          <w:lang w:bidi="ar"/>
        </w:rPr>
        <w:t>采购编号：</w:t>
      </w:r>
      <w:r>
        <w:rPr>
          <w:rFonts w:hint="eastAsia" w:ascii="宋体" w:hAnsi="宋体" w:cs="宋体"/>
          <w:b/>
          <w:bCs/>
          <w:color w:val="444444"/>
          <w:kern w:val="0"/>
          <w:sz w:val="24"/>
          <w:szCs w:val="21"/>
          <w:lang w:eastAsia="zh-CN" w:bidi="ar"/>
        </w:rPr>
        <w:t>豫财询价采购</w:t>
      </w:r>
      <w:r>
        <w:rPr>
          <w:rFonts w:hint="eastAsia" w:ascii="宋体" w:hAnsi="宋体" w:cs="宋体"/>
          <w:b/>
          <w:bCs/>
          <w:color w:val="444444"/>
          <w:kern w:val="0"/>
          <w:sz w:val="24"/>
          <w:szCs w:val="21"/>
          <w:lang w:val="en-US" w:eastAsia="zh-CN" w:bidi="ar"/>
        </w:rPr>
        <w:t>-2017-1008</w:t>
      </w:r>
    </w:p>
    <w:p>
      <w:pPr>
        <w:spacing w:line="360" w:lineRule="auto"/>
        <w:ind w:firstLine="482" w:firstLineChars="200"/>
        <w:outlineLvl w:val="0"/>
        <w:rPr>
          <w:rFonts w:hint="eastAsia" w:ascii="宋体" w:hAnsi="宋体"/>
          <w:szCs w:val="21"/>
        </w:rPr>
      </w:pPr>
      <w:bookmarkStart w:id="1" w:name="_Toc437077296"/>
      <w:r>
        <w:rPr>
          <w:rFonts w:hint="eastAsia" w:ascii="宋体" w:hAnsi="宋体" w:cs="宋体"/>
          <w:b/>
          <w:color w:val="444444"/>
          <w:kern w:val="0"/>
          <w:sz w:val="24"/>
          <w:szCs w:val="21"/>
          <w:lang w:bidi="ar"/>
        </w:rPr>
        <w:t>二、采购项目简要说明：</w:t>
      </w:r>
      <w:bookmarkEnd w:id="1"/>
      <w:r>
        <w:rPr>
          <w:rFonts w:hint="eastAsia" w:ascii="宋体" w:hAnsi="宋体"/>
          <w:szCs w:val="21"/>
        </w:rPr>
        <w:t xml:space="preserve"> </w:t>
      </w:r>
    </w:p>
    <w:p>
      <w:pPr>
        <w:widowControl/>
        <w:adjustRightInd w:val="0"/>
        <w:snapToGrid w:val="0"/>
        <w:spacing w:line="360" w:lineRule="auto"/>
        <w:ind w:firstLine="480" w:firstLineChars="200"/>
        <w:jc w:val="left"/>
        <w:rPr>
          <w:rFonts w:hint="eastAsia" w:ascii="宋体" w:hAnsi="宋体" w:cs="宋体"/>
          <w:color w:val="444444"/>
          <w:kern w:val="0"/>
          <w:sz w:val="24"/>
          <w:szCs w:val="21"/>
          <w:lang w:val="en-US" w:eastAsia="zh-CN" w:bidi="ar"/>
        </w:rPr>
      </w:pPr>
      <w:r>
        <w:rPr>
          <w:rFonts w:hint="eastAsia" w:ascii="宋体" w:hAnsi="宋体" w:cs="宋体"/>
          <w:color w:val="444444"/>
          <w:kern w:val="0"/>
          <w:sz w:val="24"/>
          <w:szCs w:val="21"/>
          <w:lang w:bidi="ar"/>
        </w:rPr>
        <w:t>1、主要采购内容：</w:t>
      </w:r>
      <w:r>
        <w:rPr>
          <w:rFonts w:hint="eastAsia" w:ascii="宋体" w:hAnsi="宋体" w:cs="宋体"/>
          <w:color w:val="444444"/>
          <w:kern w:val="0"/>
          <w:sz w:val="24"/>
          <w:szCs w:val="21"/>
          <w:lang w:val="en-US" w:eastAsia="zh-CN" w:bidi="ar"/>
        </w:rPr>
        <w:t>坍塌围墙的修复与加固</w:t>
      </w:r>
      <w:r>
        <w:rPr>
          <w:rFonts w:hint="eastAsia" w:ascii="宋体" w:hAnsi="宋体" w:cs="宋体"/>
          <w:color w:val="444444"/>
          <w:kern w:val="0"/>
          <w:sz w:val="24"/>
          <w:szCs w:val="21"/>
          <w:lang w:bidi="ar"/>
        </w:rPr>
        <w:t>挡土墙工程</w:t>
      </w:r>
      <w:r>
        <w:rPr>
          <w:rFonts w:hint="eastAsia" w:ascii="宋体" w:hAnsi="宋体" w:cs="宋体"/>
          <w:color w:val="444444"/>
          <w:kern w:val="0"/>
          <w:sz w:val="24"/>
          <w:szCs w:val="21"/>
          <w:lang w:eastAsia="zh-CN" w:bidi="ar"/>
        </w:rPr>
        <w:t>，</w:t>
      </w:r>
      <w:r>
        <w:rPr>
          <w:rFonts w:hint="eastAsia" w:ascii="宋体" w:hAnsi="宋体" w:cs="宋体"/>
          <w:color w:val="444444"/>
          <w:kern w:val="0"/>
          <w:sz w:val="24"/>
          <w:szCs w:val="21"/>
          <w:lang w:val="en-US" w:eastAsia="zh-CN" w:bidi="ar"/>
        </w:rPr>
        <w:t xml:space="preserve"> 重修围墙长约15m，墙基部使用混凝土，采用L型内填土形式修筑基础平台，高5m，下底宽4m；地上围墙高2.1m，红砖建筑；约60m长度的围墙需要做防倒塌墙基部加固，采用石头材料平铺，水泥填封方案维护，斜（护）坡高度约2.5m；排水工程采用排水管，钢筋混凝土柱支撑排水管，长50m。</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2.采购方式：询价</w:t>
      </w:r>
      <w:r>
        <w:rPr>
          <w:rFonts w:hint="eastAsia" w:ascii="宋体" w:hAnsi="宋体" w:cs="宋体"/>
          <w:color w:val="444444"/>
          <w:kern w:val="0"/>
          <w:sz w:val="24"/>
          <w:szCs w:val="21"/>
          <w:lang w:eastAsia="zh-CN" w:bidi="ar"/>
        </w:rPr>
        <w:t>。</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3．资金来源：财政资金，资金已落实。</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4．项目包段划分：共1个包段。</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5．项目采购预算：</w:t>
      </w:r>
      <w:r>
        <w:rPr>
          <w:rFonts w:hint="eastAsia" w:ascii="宋体" w:hAnsi="宋体" w:cs="宋体"/>
          <w:color w:val="444444"/>
          <w:kern w:val="0"/>
          <w:sz w:val="24"/>
          <w:szCs w:val="21"/>
          <w:lang w:val="en-US" w:eastAsia="zh-CN" w:bidi="ar"/>
        </w:rPr>
        <w:t>490000</w:t>
      </w:r>
      <w:r>
        <w:rPr>
          <w:rFonts w:hint="eastAsia" w:ascii="宋体" w:hAnsi="宋体" w:cs="宋体"/>
          <w:color w:val="444444"/>
          <w:kern w:val="0"/>
          <w:sz w:val="24"/>
          <w:szCs w:val="21"/>
          <w:lang w:bidi="ar"/>
        </w:rPr>
        <w:t>元人民币。</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6．</w:t>
      </w:r>
      <w:r>
        <w:rPr>
          <w:rFonts w:hint="eastAsia" w:ascii="宋体" w:hAnsi="宋体" w:cs="宋体"/>
          <w:color w:val="444444"/>
          <w:kern w:val="0"/>
          <w:sz w:val="24"/>
          <w:szCs w:val="21"/>
          <w:lang w:val="en-US" w:eastAsia="zh-CN" w:bidi="ar"/>
        </w:rPr>
        <w:t>项目</w:t>
      </w:r>
      <w:r>
        <w:rPr>
          <w:rFonts w:hint="eastAsia" w:ascii="宋体" w:hAnsi="宋体" w:cs="宋体"/>
          <w:color w:val="444444"/>
          <w:kern w:val="0"/>
          <w:sz w:val="24"/>
          <w:szCs w:val="21"/>
          <w:lang w:bidi="ar"/>
        </w:rPr>
        <w:t>完工期：合同生效后</w:t>
      </w:r>
      <w:r>
        <w:rPr>
          <w:rFonts w:hint="eastAsia" w:ascii="宋体" w:hAnsi="宋体" w:cs="宋体"/>
          <w:color w:val="444444"/>
          <w:kern w:val="0"/>
          <w:sz w:val="24"/>
          <w:szCs w:val="21"/>
          <w:highlight w:val="none"/>
          <w:lang w:bidi="ar"/>
        </w:rPr>
        <w:t>30天</w:t>
      </w:r>
      <w:r>
        <w:rPr>
          <w:rFonts w:hint="eastAsia" w:ascii="宋体" w:hAnsi="宋体" w:cs="宋体"/>
          <w:color w:val="444444"/>
          <w:kern w:val="0"/>
          <w:sz w:val="24"/>
          <w:szCs w:val="21"/>
          <w:lang w:bidi="ar"/>
        </w:rPr>
        <w:t>内交付验收。</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7．</w:t>
      </w:r>
      <w:r>
        <w:rPr>
          <w:rFonts w:hint="eastAsia" w:ascii="宋体" w:hAnsi="宋体" w:cs="宋体"/>
          <w:color w:val="444444"/>
          <w:kern w:val="0"/>
          <w:sz w:val="24"/>
          <w:szCs w:val="21"/>
          <w:lang w:val="en-US" w:eastAsia="zh-CN" w:bidi="ar"/>
        </w:rPr>
        <w:t>项目</w:t>
      </w:r>
      <w:r>
        <w:rPr>
          <w:rFonts w:hint="eastAsia" w:ascii="宋体" w:hAnsi="宋体" w:cs="宋体"/>
          <w:color w:val="444444"/>
          <w:kern w:val="0"/>
          <w:sz w:val="24"/>
          <w:szCs w:val="21"/>
          <w:lang w:bidi="ar"/>
        </w:rPr>
        <w:t>地点：河南农业大学海南南繁基地。</w:t>
      </w:r>
    </w:p>
    <w:p>
      <w:pPr>
        <w:widowControl/>
        <w:adjustRightInd w:val="0"/>
        <w:snapToGrid w:val="0"/>
        <w:spacing w:line="360" w:lineRule="auto"/>
        <w:ind w:firstLine="482" w:firstLineChars="200"/>
        <w:jc w:val="left"/>
        <w:rPr>
          <w:rFonts w:ascii="宋体" w:hAnsi="宋体" w:cs="宋体"/>
          <w:b/>
          <w:color w:val="444444"/>
          <w:kern w:val="0"/>
          <w:sz w:val="24"/>
          <w:szCs w:val="21"/>
          <w:lang w:bidi="ar"/>
        </w:rPr>
      </w:pPr>
      <w:bookmarkStart w:id="2" w:name="_Toc437077301"/>
      <w:r>
        <w:rPr>
          <w:rFonts w:hint="eastAsia" w:ascii="宋体" w:hAnsi="宋体" w:cs="宋体"/>
          <w:b/>
          <w:color w:val="444444"/>
          <w:kern w:val="0"/>
          <w:sz w:val="24"/>
          <w:szCs w:val="21"/>
          <w:lang w:bidi="ar"/>
        </w:rPr>
        <w:t>三、询价文件发布事宜：</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r>
        <w:rPr>
          <w:rFonts w:hint="eastAsia" w:ascii="宋体" w:hAnsi="宋体" w:cs="宋体"/>
          <w:color w:val="444444"/>
          <w:kern w:val="0"/>
          <w:sz w:val="24"/>
          <w:szCs w:val="21"/>
          <w:lang w:bidi="ar"/>
        </w:rPr>
        <w:t>1.询价公告发布时间：自2017年</w:t>
      </w:r>
      <w:r>
        <w:rPr>
          <w:rFonts w:hint="eastAsia" w:ascii="宋体" w:hAnsi="宋体" w:cs="宋体"/>
          <w:color w:val="444444"/>
          <w:kern w:val="0"/>
          <w:sz w:val="24"/>
          <w:szCs w:val="21"/>
          <w:lang w:val="en-US" w:eastAsia="zh-CN" w:bidi="ar"/>
        </w:rPr>
        <w:t>9</w:t>
      </w:r>
      <w:r>
        <w:rPr>
          <w:rFonts w:hint="eastAsia" w:ascii="宋体" w:hAnsi="宋体" w:cs="宋体"/>
          <w:color w:val="444444"/>
          <w:kern w:val="0"/>
          <w:sz w:val="24"/>
          <w:szCs w:val="21"/>
          <w:lang w:bidi="ar"/>
        </w:rPr>
        <w:t>月</w:t>
      </w:r>
      <w:r>
        <w:rPr>
          <w:rFonts w:hint="eastAsia" w:ascii="宋体" w:hAnsi="宋体" w:cs="宋体"/>
          <w:color w:val="444444"/>
          <w:kern w:val="0"/>
          <w:sz w:val="24"/>
          <w:szCs w:val="21"/>
          <w:lang w:val="en-US" w:eastAsia="zh-CN" w:bidi="ar"/>
        </w:rPr>
        <w:t>8</w:t>
      </w:r>
      <w:r>
        <w:rPr>
          <w:rFonts w:hint="eastAsia" w:ascii="宋体" w:hAnsi="宋体" w:cs="宋体"/>
          <w:color w:val="444444"/>
          <w:kern w:val="0"/>
          <w:sz w:val="24"/>
          <w:szCs w:val="21"/>
          <w:lang w:bidi="ar"/>
        </w:rPr>
        <w:t>日。</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r>
        <w:rPr>
          <w:rFonts w:hint="eastAsia" w:ascii="宋体" w:hAnsi="宋体" w:cs="宋体"/>
          <w:color w:val="444444"/>
          <w:kern w:val="0"/>
          <w:sz w:val="24"/>
          <w:szCs w:val="21"/>
          <w:lang w:bidi="ar"/>
        </w:rPr>
        <w:t>2.购买询价文件时间：自2017年</w:t>
      </w:r>
      <w:r>
        <w:rPr>
          <w:rFonts w:hint="eastAsia" w:ascii="宋体" w:hAnsi="宋体" w:cs="宋体"/>
          <w:color w:val="444444"/>
          <w:kern w:val="0"/>
          <w:sz w:val="24"/>
          <w:szCs w:val="21"/>
          <w:lang w:val="en-US" w:eastAsia="zh-CN" w:bidi="ar"/>
        </w:rPr>
        <w:t>9</w:t>
      </w:r>
      <w:r>
        <w:rPr>
          <w:rFonts w:hint="eastAsia" w:ascii="宋体" w:hAnsi="宋体" w:cs="宋体"/>
          <w:color w:val="444444"/>
          <w:kern w:val="0"/>
          <w:sz w:val="24"/>
          <w:szCs w:val="21"/>
          <w:lang w:bidi="ar"/>
        </w:rPr>
        <w:t>月</w:t>
      </w:r>
      <w:r>
        <w:rPr>
          <w:rFonts w:hint="eastAsia" w:ascii="宋体" w:hAnsi="宋体" w:cs="宋体"/>
          <w:color w:val="444444"/>
          <w:kern w:val="0"/>
          <w:sz w:val="24"/>
          <w:szCs w:val="21"/>
          <w:lang w:val="en-US" w:eastAsia="zh-CN" w:bidi="ar"/>
        </w:rPr>
        <w:t>8</w:t>
      </w:r>
      <w:r>
        <w:rPr>
          <w:rFonts w:hint="eastAsia" w:ascii="宋体" w:hAnsi="宋体" w:cs="宋体"/>
          <w:color w:val="444444"/>
          <w:kern w:val="0"/>
          <w:sz w:val="24"/>
          <w:szCs w:val="21"/>
          <w:lang w:bidi="ar"/>
        </w:rPr>
        <w:t>月日起至2017年</w:t>
      </w:r>
      <w:r>
        <w:rPr>
          <w:rFonts w:hint="eastAsia" w:ascii="宋体" w:hAnsi="宋体" w:cs="宋体"/>
          <w:color w:val="444444"/>
          <w:kern w:val="0"/>
          <w:sz w:val="24"/>
          <w:szCs w:val="21"/>
          <w:lang w:val="en-US" w:eastAsia="zh-CN" w:bidi="ar"/>
        </w:rPr>
        <w:t>9</w:t>
      </w:r>
      <w:r>
        <w:rPr>
          <w:rFonts w:hint="eastAsia" w:ascii="宋体" w:hAnsi="宋体" w:cs="宋体"/>
          <w:color w:val="444444"/>
          <w:kern w:val="0"/>
          <w:sz w:val="24"/>
          <w:szCs w:val="21"/>
          <w:lang w:bidi="ar"/>
        </w:rPr>
        <w:t>月</w:t>
      </w:r>
      <w:r>
        <w:rPr>
          <w:rFonts w:hint="eastAsia" w:ascii="宋体" w:hAnsi="宋体" w:cs="宋体"/>
          <w:color w:val="444444"/>
          <w:kern w:val="0"/>
          <w:sz w:val="24"/>
          <w:szCs w:val="21"/>
          <w:lang w:val="en-US" w:eastAsia="zh-CN" w:bidi="ar"/>
        </w:rPr>
        <w:t>10</w:t>
      </w:r>
      <w:r>
        <w:rPr>
          <w:rFonts w:hint="eastAsia" w:ascii="宋体" w:hAnsi="宋体" w:cs="宋体"/>
          <w:color w:val="444444"/>
          <w:kern w:val="0"/>
          <w:sz w:val="24"/>
          <w:szCs w:val="21"/>
          <w:lang w:bidi="ar"/>
        </w:rPr>
        <w:t>日止（每天</w:t>
      </w:r>
      <w:r>
        <w:rPr>
          <w:rFonts w:hint="eastAsia" w:ascii="宋体" w:hAnsi="宋体" w:cs="宋体"/>
          <w:color w:val="444444"/>
          <w:kern w:val="0"/>
          <w:sz w:val="24"/>
          <w:szCs w:val="21"/>
          <w:lang w:val="en-US" w:eastAsia="zh-CN" w:bidi="ar"/>
        </w:rPr>
        <w:t>8</w:t>
      </w:r>
      <w:r>
        <w:rPr>
          <w:rFonts w:hint="eastAsia" w:ascii="宋体" w:hAnsi="宋体" w:cs="宋体"/>
          <w:color w:val="444444"/>
          <w:kern w:val="0"/>
          <w:sz w:val="24"/>
          <w:szCs w:val="21"/>
          <w:lang w:bidi="ar"/>
        </w:rPr>
        <w:t>：30－5：30）。</w:t>
      </w:r>
    </w:p>
    <w:p>
      <w:pPr>
        <w:widowControl/>
        <w:adjustRightInd w:val="0"/>
        <w:snapToGrid w:val="0"/>
        <w:spacing w:line="360" w:lineRule="auto"/>
        <w:ind w:firstLine="480" w:firstLineChars="200"/>
        <w:jc w:val="left"/>
        <w:rPr>
          <w:rFonts w:ascii="宋体" w:hAnsi="宋体" w:cs="宋体"/>
          <w:color w:val="FF0000"/>
          <w:kern w:val="0"/>
          <w:sz w:val="24"/>
          <w:szCs w:val="21"/>
          <w:lang w:bidi="ar"/>
        </w:rPr>
      </w:pPr>
      <w:r>
        <w:rPr>
          <w:rFonts w:hint="eastAsia" w:ascii="宋体" w:hAnsi="宋体" w:cs="宋体"/>
          <w:color w:val="444444"/>
          <w:kern w:val="0"/>
          <w:sz w:val="24"/>
          <w:szCs w:val="21"/>
          <w:lang w:bidi="ar"/>
        </w:rPr>
        <w:t>3.购买询价文件地点：</w:t>
      </w:r>
      <w:r>
        <w:rPr>
          <w:rFonts w:hint="eastAsia" w:ascii="宋体" w:hAnsi="宋体" w:cs="宋体"/>
          <w:color w:val="FF0000"/>
          <w:kern w:val="0"/>
          <w:sz w:val="24"/>
          <w:szCs w:val="21"/>
          <w:lang w:bidi="ar"/>
        </w:rPr>
        <w:t>河南省农业大学</w:t>
      </w:r>
      <w:r>
        <w:rPr>
          <w:rFonts w:hint="eastAsia" w:ascii="宋体" w:hAnsi="宋体" w:cs="宋体"/>
          <w:color w:val="FF0000"/>
          <w:kern w:val="0"/>
          <w:sz w:val="24"/>
          <w:szCs w:val="21"/>
          <w:lang w:val="en-US" w:eastAsia="zh-CN" w:bidi="ar"/>
        </w:rPr>
        <w:t>科教园区</w:t>
      </w:r>
      <w:r>
        <w:rPr>
          <w:rFonts w:hint="eastAsia" w:ascii="宋体" w:hAnsi="宋体" w:cs="宋体"/>
          <w:color w:val="FF0000"/>
          <w:kern w:val="0"/>
          <w:sz w:val="24"/>
          <w:szCs w:val="21"/>
          <w:lang w:bidi="ar"/>
        </w:rPr>
        <w:t>（河南省郑州市</w:t>
      </w:r>
      <w:r>
        <w:rPr>
          <w:rFonts w:hint="eastAsia" w:ascii="宋体" w:hAnsi="宋体" w:cs="宋体"/>
          <w:color w:val="FF0000"/>
          <w:kern w:val="0"/>
          <w:sz w:val="24"/>
          <w:szCs w:val="21"/>
          <w:lang w:val="en-US" w:eastAsia="zh-CN" w:bidi="ar"/>
        </w:rPr>
        <w:t>农业路63号33号楼210室</w:t>
      </w:r>
      <w:r>
        <w:rPr>
          <w:rFonts w:hint="eastAsia" w:ascii="宋体" w:hAnsi="宋体" w:cs="宋体"/>
          <w:color w:val="FF0000"/>
          <w:kern w:val="0"/>
          <w:sz w:val="24"/>
          <w:szCs w:val="21"/>
          <w:lang w:bidi="ar"/>
        </w:rPr>
        <w:t>）。邮编：450000。</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r>
        <w:rPr>
          <w:rFonts w:hint="eastAsia" w:ascii="宋体" w:hAnsi="宋体" w:cs="宋体"/>
          <w:color w:val="444444"/>
          <w:kern w:val="0"/>
          <w:sz w:val="24"/>
          <w:szCs w:val="21"/>
          <w:lang w:bidi="ar"/>
        </w:rPr>
        <w:t>4.询价文件发售：现场拷贝，每套0元人民币。（请自带U盘）</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r>
        <w:rPr>
          <w:rFonts w:hint="eastAsia" w:ascii="宋体" w:hAnsi="宋体" w:cs="宋体"/>
          <w:color w:val="444444"/>
          <w:kern w:val="0"/>
          <w:sz w:val="24"/>
          <w:szCs w:val="21"/>
          <w:lang w:bidi="ar"/>
        </w:rPr>
        <w:t>5.</w:t>
      </w:r>
      <w:r>
        <w:rPr>
          <w:rFonts w:hint="eastAsia" w:ascii="宋体" w:hAnsi="宋体" w:cs="宋体"/>
          <w:b/>
          <w:color w:val="444444"/>
          <w:kern w:val="0"/>
          <w:sz w:val="24"/>
          <w:szCs w:val="21"/>
          <w:lang w:bidi="ar"/>
        </w:rPr>
        <w:t>投标截止及开标时间：2017年</w:t>
      </w:r>
      <w:r>
        <w:rPr>
          <w:rFonts w:hint="eastAsia" w:ascii="宋体" w:hAnsi="宋体" w:cs="宋体"/>
          <w:b/>
          <w:color w:val="444444"/>
          <w:kern w:val="0"/>
          <w:sz w:val="24"/>
          <w:szCs w:val="21"/>
          <w:lang w:val="en-US" w:eastAsia="zh-CN" w:bidi="ar"/>
        </w:rPr>
        <w:t>9</w:t>
      </w:r>
      <w:r>
        <w:rPr>
          <w:rFonts w:hint="eastAsia" w:ascii="宋体" w:hAnsi="宋体" w:cs="宋体"/>
          <w:b/>
          <w:color w:val="444444"/>
          <w:kern w:val="0"/>
          <w:sz w:val="24"/>
          <w:szCs w:val="21"/>
          <w:lang w:bidi="ar"/>
        </w:rPr>
        <w:t>月</w:t>
      </w:r>
      <w:r>
        <w:rPr>
          <w:rFonts w:hint="eastAsia" w:ascii="宋体" w:hAnsi="宋体" w:cs="宋体"/>
          <w:b/>
          <w:color w:val="444444"/>
          <w:kern w:val="0"/>
          <w:sz w:val="24"/>
          <w:szCs w:val="21"/>
          <w:lang w:val="en-US" w:eastAsia="zh-CN" w:bidi="ar"/>
        </w:rPr>
        <w:t>15</w:t>
      </w:r>
      <w:r>
        <w:rPr>
          <w:rFonts w:hint="eastAsia" w:ascii="宋体" w:hAnsi="宋体" w:cs="宋体"/>
          <w:b/>
          <w:color w:val="444444"/>
          <w:kern w:val="0"/>
          <w:sz w:val="24"/>
          <w:szCs w:val="21"/>
          <w:lang w:bidi="ar"/>
        </w:rPr>
        <w:t>日上午9:30（北京时间</w:t>
      </w:r>
      <w:r>
        <w:rPr>
          <w:rFonts w:hint="eastAsia" w:ascii="宋体" w:hAnsi="宋体" w:cs="宋体"/>
          <w:color w:val="444444"/>
          <w:kern w:val="0"/>
          <w:sz w:val="24"/>
          <w:szCs w:val="21"/>
          <w:lang w:bidi="ar"/>
        </w:rPr>
        <w:t>）</w:t>
      </w:r>
    </w:p>
    <w:p>
      <w:pPr>
        <w:widowControl/>
        <w:adjustRightInd w:val="0"/>
        <w:snapToGrid w:val="0"/>
        <w:spacing w:line="360" w:lineRule="auto"/>
        <w:ind w:firstLine="480" w:firstLineChars="200"/>
        <w:jc w:val="left"/>
        <w:rPr>
          <w:rFonts w:hint="eastAsia" w:ascii="宋体" w:hAnsi="宋体" w:cs="宋体"/>
          <w:color w:val="FF0000"/>
          <w:kern w:val="0"/>
          <w:sz w:val="24"/>
          <w:szCs w:val="21"/>
          <w:lang w:bidi="ar"/>
        </w:rPr>
      </w:pPr>
      <w:r>
        <w:rPr>
          <w:rFonts w:hint="eastAsia" w:ascii="宋体" w:hAnsi="宋体" w:cs="宋体"/>
          <w:color w:val="444444"/>
          <w:kern w:val="0"/>
          <w:sz w:val="24"/>
          <w:szCs w:val="21"/>
          <w:lang w:bidi="ar"/>
        </w:rPr>
        <w:t>6. 开标地点：</w:t>
      </w:r>
      <w:r>
        <w:rPr>
          <w:rFonts w:hint="eastAsia" w:ascii="宋体" w:hAnsi="宋体" w:cs="宋体"/>
          <w:color w:val="FF0000"/>
          <w:kern w:val="0"/>
          <w:sz w:val="24"/>
          <w:szCs w:val="21"/>
          <w:lang w:bidi="ar"/>
        </w:rPr>
        <w:t>河南省农业大学</w:t>
      </w:r>
      <w:r>
        <w:rPr>
          <w:rFonts w:hint="eastAsia" w:ascii="宋体" w:hAnsi="宋体" w:cs="宋体"/>
          <w:color w:val="FF0000"/>
          <w:kern w:val="0"/>
          <w:sz w:val="24"/>
          <w:szCs w:val="21"/>
          <w:lang w:val="en-US" w:eastAsia="zh-CN" w:bidi="ar"/>
        </w:rPr>
        <w:t>文化路</w:t>
      </w:r>
      <w:r>
        <w:rPr>
          <w:rFonts w:hint="eastAsia" w:ascii="宋体" w:hAnsi="宋体" w:cs="宋体"/>
          <w:color w:val="FF0000"/>
          <w:kern w:val="0"/>
          <w:sz w:val="24"/>
          <w:szCs w:val="21"/>
          <w:lang w:bidi="ar"/>
        </w:rPr>
        <w:t>校区（河南省郑州市</w:t>
      </w:r>
      <w:r>
        <w:rPr>
          <w:rFonts w:hint="eastAsia" w:ascii="宋体" w:hAnsi="宋体" w:cs="宋体"/>
          <w:color w:val="FF0000"/>
          <w:kern w:val="0"/>
          <w:sz w:val="24"/>
          <w:szCs w:val="21"/>
          <w:lang w:val="en-US" w:eastAsia="zh-CN" w:bidi="ar"/>
        </w:rPr>
        <w:t>农业路63号33号楼210室</w:t>
      </w:r>
      <w:r>
        <w:rPr>
          <w:rFonts w:hint="eastAsia" w:ascii="宋体" w:hAnsi="宋体" w:cs="宋体"/>
          <w:color w:val="FF0000"/>
          <w:kern w:val="0"/>
          <w:sz w:val="24"/>
          <w:szCs w:val="21"/>
          <w:lang w:bidi="ar"/>
        </w:rPr>
        <w:t>）。邮编：450000。届时请参加投标的代表出席开标仪式。</w:t>
      </w:r>
    </w:p>
    <w:p>
      <w:pPr>
        <w:widowControl/>
        <w:adjustRightInd w:val="0"/>
        <w:snapToGrid w:val="0"/>
        <w:spacing w:line="360" w:lineRule="auto"/>
        <w:ind w:firstLine="480" w:firstLineChars="200"/>
        <w:jc w:val="left"/>
        <w:rPr>
          <w:rFonts w:ascii="宋体" w:hAnsi="宋体" w:cs="宋体"/>
          <w:color w:val="FF0000"/>
          <w:kern w:val="0"/>
          <w:sz w:val="24"/>
          <w:szCs w:val="21"/>
          <w:lang w:bidi="ar"/>
        </w:rPr>
      </w:pPr>
      <w:r>
        <w:rPr>
          <w:rFonts w:hint="eastAsia" w:ascii="宋体" w:hAnsi="宋体" w:cs="宋体"/>
          <w:color w:val="FF0000"/>
          <w:kern w:val="0"/>
          <w:sz w:val="24"/>
          <w:szCs w:val="21"/>
          <w:lang w:bidi="ar"/>
        </w:rPr>
        <w:t>7.报名时需缴纳投标保证金</w:t>
      </w:r>
      <w:r>
        <w:rPr>
          <w:rFonts w:hint="eastAsia" w:ascii="宋体" w:hAnsi="宋体" w:cs="宋体"/>
          <w:color w:val="FF0000"/>
          <w:kern w:val="0"/>
          <w:sz w:val="24"/>
          <w:szCs w:val="21"/>
          <w:lang w:val="en-US" w:eastAsia="zh-CN" w:bidi="ar"/>
        </w:rPr>
        <w:t>10000</w:t>
      </w:r>
      <w:r>
        <w:rPr>
          <w:rFonts w:hint="eastAsia" w:ascii="宋体" w:hAnsi="宋体" w:cs="宋体"/>
          <w:color w:val="FF0000"/>
          <w:kern w:val="0"/>
          <w:sz w:val="24"/>
          <w:szCs w:val="21"/>
          <w:lang w:bidi="ar"/>
        </w:rPr>
        <w:t>元整。保证金退还：开标后五个工作日内，退还未中标服务商的投标保证金（凭收款收据）；中标服务商的投标保证金自动转为履约保证金，在采购合同履行完成后五个工作日内，退还中标服务商的履约保证金（凭收款收据）。</w:t>
      </w:r>
    </w:p>
    <w:p>
      <w:pPr>
        <w:widowControl/>
        <w:adjustRightInd w:val="0"/>
        <w:snapToGrid w:val="0"/>
        <w:spacing w:line="360" w:lineRule="auto"/>
        <w:ind w:firstLine="480" w:firstLineChars="200"/>
        <w:jc w:val="left"/>
        <w:rPr>
          <w:rFonts w:hint="eastAsia" w:ascii="宋体" w:hAnsi="宋体"/>
          <w:szCs w:val="21"/>
        </w:rPr>
      </w:pPr>
      <w:r>
        <w:rPr>
          <w:rFonts w:hint="eastAsia" w:ascii="宋体" w:hAnsi="宋体" w:cs="宋体"/>
          <w:color w:val="444444"/>
          <w:kern w:val="0"/>
          <w:sz w:val="24"/>
          <w:szCs w:val="21"/>
          <w:lang w:bidi="ar"/>
        </w:rPr>
        <w:t>8.</w:t>
      </w:r>
      <w:r>
        <w:rPr>
          <w:rFonts w:ascii="宋体" w:hAnsi="宋体" w:cs="宋体"/>
          <w:color w:val="444444"/>
          <w:kern w:val="0"/>
          <w:sz w:val="24"/>
          <w:szCs w:val="21"/>
          <w:lang w:bidi="ar"/>
        </w:rPr>
        <w:t xml:space="preserve"> </w:t>
      </w:r>
      <w:r>
        <w:rPr>
          <w:rFonts w:hint="eastAsia" w:ascii="宋体" w:hAnsi="宋体" w:cs="宋体"/>
          <w:color w:val="444444"/>
          <w:kern w:val="0"/>
          <w:sz w:val="24"/>
          <w:szCs w:val="21"/>
          <w:lang w:bidi="ar"/>
        </w:rPr>
        <w:t>询价公告发布：河南农业大学校园网。</w:t>
      </w:r>
      <w:bookmarkEnd w:id="2"/>
    </w:p>
    <w:p>
      <w:pPr>
        <w:spacing w:line="360" w:lineRule="auto"/>
        <w:ind w:firstLine="482" w:firstLineChars="200"/>
        <w:outlineLvl w:val="0"/>
        <w:rPr>
          <w:rFonts w:hint="eastAsia" w:ascii="宋体" w:hAnsi="宋体"/>
          <w:szCs w:val="21"/>
        </w:rPr>
      </w:pPr>
      <w:bookmarkStart w:id="3" w:name="_Toc437077297"/>
      <w:r>
        <w:rPr>
          <w:rFonts w:hint="eastAsia" w:ascii="宋体" w:hAnsi="宋体" w:cs="宋体"/>
          <w:b/>
          <w:color w:val="444444"/>
          <w:kern w:val="0"/>
          <w:sz w:val="24"/>
          <w:szCs w:val="21"/>
          <w:lang w:val="en-US" w:eastAsia="zh-CN" w:bidi="ar"/>
        </w:rPr>
        <w:t>四</w:t>
      </w:r>
      <w:r>
        <w:rPr>
          <w:rFonts w:hint="eastAsia" w:ascii="宋体" w:hAnsi="宋体" w:cs="宋体"/>
          <w:b/>
          <w:color w:val="444444"/>
          <w:kern w:val="0"/>
          <w:sz w:val="24"/>
          <w:szCs w:val="21"/>
          <w:lang w:bidi="ar"/>
        </w:rPr>
        <w:t>、</w:t>
      </w:r>
      <w:r>
        <w:rPr>
          <w:rFonts w:hint="eastAsia" w:ascii="宋体" w:hAnsi="宋体" w:cs="宋体"/>
          <w:b/>
          <w:color w:val="444444"/>
          <w:kern w:val="0"/>
          <w:sz w:val="24"/>
          <w:szCs w:val="21"/>
          <w:lang w:val="en-US" w:eastAsia="zh-CN" w:bidi="ar"/>
        </w:rPr>
        <w:t>投标人</w:t>
      </w:r>
      <w:r>
        <w:rPr>
          <w:rFonts w:hint="eastAsia" w:ascii="宋体" w:hAnsi="宋体" w:cs="宋体"/>
          <w:b/>
          <w:color w:val="444444"/>
          <w:kern w:val="0"/>
          <w:sz w:val="24"/>
          <w:szCs w:val="21"/>
          <w:lang w:bidi="ar"/>
        </w:rPr>
        <w:t>资格要求：</w:t>
      </w:r>
      <w:bookmarkEnd w:id="3"/>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（一）符合《中华人民共和国政府采购法》、《中华人民共和国政府采购法实施条例》等法律法规规定，并在谈判响应文件中提供下列材料：</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val="en-US" w:eastAsia="zh-CN" w:bidi="ar"/>
        </w:rPr>
        <w:t>1.</w:t>
      </w:r>
      <w:r>
        <w:rPr>
          <w:rFonts w:hint="eastAsia" w:ascii="宋体" w:hAnsi="宋体" w:cs="宋体"/>
          <w:color w:val="444444"/>
          <w:kern w:val="0"/>
          <w:sz w:val="24"/>
          <w:szCs w:val="21"/>
          <w:lang w:bidi="ar"/>
        </w:rPr>
        <w:t>提供营业执照、税务登记证、组织机构代码证（或三证合一的营业执照）。</w:t>
      </w:r>
    </w:p>
    <w:p>
      <w:pPr>
        <w:widowControl/>
        <w:adjustRightInd w:val="0"/>
        <w:snapToGrid w:val="0"/>
        <w:spacing w:line="360" w:lineRule="auto"/>
        <w:ind w:firstLine="480" w:firstLineChars="200"/>
        <w:jc w:val="left"/>
        <w:rPr>
          <w:rFonts w:hint="eastAsia" w:ascii="宋体" w:hAnsi="宋体" w:cs="宋体"/>
          <w:color w:val="444444"/>
          <w:kern w:val="0"/>
          <w:sz w:val="24"/>
          <w:szCs w:val="21"/>
          <w:lang w:val="en-US" w:eastAsia="zh-CN" w:bidi="ar"/>
        </w:rPr>
      </w:pPr>
      <w:r>
        <w:rPr>
          <w:rFonts w:hint="eastAsia" w:ascii="宋体" w:hAnsi="宋体" w:cs="宋体"/>
          <w:color w:val="444444"/>
          <w:kern w:val="0"/>
          <w:sz w:val="24"/>
          <w:szCs w:val="21"/>
          <w:lang w:val="en-US" w:eastAsia="zh-CN" w:bidi="ar"/>
        </w:rPr>
        <w:t>2.报名企业须具备建设行政主管部门核发的合法有效的房屋建筑工程施工总承包三级及以上资质或市政公用工程施工总承包三级及以上资质。</w:t>
      </w:r>
    </w:p>
    <w:p>
      <w:pPr>
        <w:widowControl/>
        <w:adjustRightInd w:val="0"/>
        <w:snapToGrid w:val="0"/>
        <w:spacing w:line="360" w:lineRule="auto"/>
        <w:ind w:firstLine="480" w:firstLineChars="200"/>
        <w:jc w:val="left"/>
        <w:rPr>
          <w:rFonts w:hint="eastAsia" w:ascii="宋体" w:hAnsi="宋体" w:cs="宋体"/>
          <w:color w:val="444444"/>
          <w:kern w:val="0"/>
          <w:sz w:val="24"/>
          <w:szCs w:val="21"/>
          <w:lang w:val="en-US" w:eastAsia="zh-CN" w:bidi="ar"/>
        </w:rPr>
      </w:pPr>
      <w:r>
        <w:rPr>
          <w:rFonts w:hint="eastAsia" w:ascii="宋体" w:hAnsi="宋体" w:cs="宋体"/>
          <w:color w:val="444444"/>
          <w:kern w:val="0"/>
          <w:sz w:val="24"/>
          <w:szCs w:val="21"/>
          <w:lang w:val="en-US" w:eastAsia="zh-CN" w:bidi="ar"/>
        </w:rPr>
        <w:t>3.投标人具备有效的《施工企业安全生产许可证》。</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val="en-US" w:eastAsia="zh-CN" w:bidi="ar"/>
        </w:rPr>
        <w:t>4.</w:t>
      </w:r>
      <w:r>
        <w:rPr>
          <w:rFonts w:hint="eastAsia" w:ascii="宋体" w:hAnsi="宋体" w:cs="宋体"/>
          <w:color w:val="444444"/>
          <w:kern w:val="0"/>
          <w:sz w:val="24"/>
          <w:szCs w:val="21"/>
          <w:lang w:bidi="ar"/>
        </w:rPr>
        <w:t>提供供应商自己承诺的参与采购活动前三年内在经营活动中没有重大违法记录的书面声明。</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val="en-US" w:eastAsia="zh-CN" w:bidi="ar"/>
        </w:rPr>
        <w:t>5.</w:t>
      </w:r>
      <w:r>
        <w:rPr>
          <w:rFonts w:hint="eastAsia" w:ascii="宋体" w:hAnsi="宋体" w:cs="宋体"/>
          <w:color w:val="444444"/>
          <w:kern w:val="0"/>
          <w:sz w:val="24"/>
          <w:szCs w:val="21"/>
          <w:lang w:bidi="ar"/>
        </w:rPr>
        <w:t>法律、行政法规规定的其他条件。</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注：以上资料必须附在谈判响应文件中，否则投标将被拒绝。</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eastAsia="zh-CN" w:bidi="ar"/>
        </w:rPr>
        <w:t>（</w:t>
      </w:r>
      <w:r>
        <w:rPr>
          <w:rFonts w:hint="eastAsia" w:ascii="宋体" w:hAnsi="宋体" w:cs="宋体"/>
          <w:color w:val="444444"/>
          <w:kern w:val="0"/>
          <w:sz w:val="24"/>
          <w:szCs w:val="21"/>
          <w:lang w:val="en-US" w:eastAsia="zh-CN" w:bidi="ar"/>
        </w:rPr>
        <w:t>二</w:t>
      </w:r>
      <w:r>
        <w:rPr>
          <w:rFonts w:hint="eastAsia" w:ascii="宋体" w:hAnsi="宋体" w:cs="宋体"/>
          <w:color w:val="444444"/>
          <w:kern w:val="0"/>
          <w:sz w:val="24"/>
          <w:szCs w:val="21"/>
          <w:lang w:eastAsia="zh-CN" w:bidi="ar"/>
        </w:rPr>
        <w:t>）</w:t>
      </w:r>
      <w:r>
        <w:rPr>
          <w:rFonts w:hint="eastAsia" w:ascii="宋体" w:hAnsi="宋体" w:cs="宋体"/>
          <w:color w:val="444444"/>
          <w:kern w:val="0"/>
          <w:sz w:val="24"/>
          <w:szCs w:val="21"/>
          <w:lang w:bidi="ar"/>
        </w:rPr>
        <w:t>本项目不接受联合体投标。</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eastAsia="zh-CN" w:bidi="ar"/>
        </w:rPr>
        <w:t>（</w:t>
      </w:r>
      <w:r>
        <w:rPr>
          <w:rFonts w:hint="eastAsia" w:ascii="宋体" w:hAnsi="宋体" w:cs="宋体"/>
          <w:color w:val="444444"/>
          <w:kern w:val="0"/>
          <w:sz w:val="24"/>
          <w:szCs w:val="21"/>
          <w:lang w:val="en-US" w:eastAsia="zh-CN" w:bidi="ar"/>
        </w:rPr>
        <w:t>三</w:t>
      </w:r>
      <w:r>
        <w:rPr>
          <w:rFonts w:hint="eastAsia" w:ascii="宋体" w:hAnsi="宋体" w:cs="宋体"/>
          <w:color w:val="444444"/>
          <w:kern w:val="0"/>
          <w:sz w:val="24"/>
          <w:szCs w:val="21"/>
          <w:lang w:eastAsia="zh-CN" w:bidi="ar"/>
        </w:rPr>
        <w:t>）</w:t>
      </w:r>
      <w:r>
        <w:rPr>
          <w:rFonts w:hint="eastAsia" w:ascii="宋体" w:hAnsi="宋体" w:cs="宋体"/>
          <w:color w:val="444444"/>
          <w:kern w:val="0"/>
          <w:sz w:val="24"/>
          <w:szCs w:val="21"/>
          <w:lang w:bidi="ar"/>
        </w:rPr>
        <w:t>单位负责人为同一人或者存在直接控股、管理关系的不同单位，不得参加同一合同项下的政府采购活动。</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w:t>
      </w:r>
      <w:r>
        <w:rPr>
          <w:rFonts w:hint="eastAsia" w:ascii="宋体" w:hAnsi="宋体" w:cs="宋体"/>
          <w:color w:val="444444"/>
          <w:kern w:val="0"/>
          <w:sz w:val="24"/>
          <w:szCs w:val="21"/>
          <w:lang w:val="en-US" w:eastAsia="zh-CN" w:bidi="ar"/>
        </w:rPr>
        <w:t>四</w:t>
      </w:r>
      <w:r>
        <w:rPr>
          <w:rFonts w:hint="eastAsia" w:ascii="宋体" w:hAnsi="宋体" w:cs="宋体"/>
          <w:color w:val="444444"/>
          <w:kern w:val="0"/>
          <w:sz w:val="24"/>
          <w:szCs w:val="21"/>
          <w:lang w:bidi="ar"/>
        </w:rPr>
        <w:t>）依据财库[2015]150号文件规定，被各级人民政府财政部门行政处罚且在处罚期内的供应商不得参与本次投标且参与本次投标活动前三年内在经营活动中没有重大违法记录。</w:t>
      </w:r>
    </w:p>
    <w:p>
      <w:pPr>
        <w:widowControl/>
        <w:adjustRightInd w:val="0"/>
        <w:snapToGrid w:val="0"/>
        <w:spacing w:line="360" w:lineRule="auto"/>
        <w:ind w:firstLine="482" w:firstLineChars="200"/>
        <w:jc w:val="left"/>
        <w:rPr>
          <w:rFonts w:ascii="宋体" w:hAnsi="宋体" w:cs="宋体"/>
          <w:b/>
          <w:color w:val="444444"/>
          <w:kern w:val="0"/>
          <w:sz w:val="24"/>
          <w:szCs w:val="21"/>
          <w:lang w:bidi="ar"/>
        </w:rPr>
      </w:pPr>
      <w:r>
        <w:rPr>
          <w:rFonts w:hint="eastAsia" w:ascii="宋体" w:hAnsi="宋体" w:cs="宋体"/>
          <w:b/>
          <w:color w:val="444444"/>
          <w:kern w:val="0"/>
          <w:sz w:val="24"/>
          <w:szCs w:val="21"/>
          <w:lang w:bidi="ar"/>
        </w:rPr>
        <w:t>五、报名及购买招标文件时必须携带：</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r>
        <w:rPr>
          <w:rFonts w:hint="eastAsia" w:ascii="宋体" w:hAnsi="宋体" w:cs="宋体"/>
          <w:color w:val="444444"/>
          <w:kern w:val="0"/>
          <w:sz w:val="24"/>
          <w:szCs w:val="21"/>
          <w:lang w:bidi="ar"/>
        </w:rPr>
        <w:t>1.营业执照、税务登记证、组织机构代码证（或三证合一的营业执照）副本加盖公章复印件。</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2.</w:t>
      </w:r>
      <w:r>
        <w:rPr>
          <w:rFonts w:hint="eastAsia" w:ascii="宋体" w:hAnsi="宋体" w:cs="宋体"/>
          <w:color w:val="444444"/>
          <w:kern w:val="0"/>
          <w:sz w:val="24"/>
          <w:szCs w:val="21"/>
          <w:lang w:val="en-US" w:eastAsia="zh-CN" w:bidi="ar"/>
        </w:rPr>
        <w:t>报名企业须具备建设行政主管部门核发的合法有效的房屋建筑工程施工总承包三级及以上资质或市政公用工程施工总承包三级及以上资质</w:t>
      </w:r>
      <w:r>
        <w:rPr>
          <w:rFonts w:hint="eastAsia" w:ascii="宋体" w:hAnsi="宋体" w:cs="宋体"/>
          <w:color w:val="444444"/>
          <w:kern w:val="0"/>
          <w:sz w:val="24"/>
          <w:szCs w:val="21"/>
          <w:lang w:bidi="ar"/>
        </w:rPr>
        <w:t>加盖公章复印件。</w:t>
      </w:r>
    </w:p>
    <w:p>
      <w:pPr>
        <w:widowControl/>
        <w:adjustRightInd w:val="0"/>
        <w:snapToGrid w:val="0"/>
        <w:spacing w:line="360" w:lineRule="auto"/>
        <w:ind w:firstLine="480" w:firstLineChars="200"/>
        <w:jc w:val="left"/>
        <w:rPr>
          <w:rFonts w:hint="eastAsia" w:ascii="宋体" w:hAnsi="宋体" w:cs="宋体"/>
          <w:color w:val="444444"/>
          <w:kern w:val="0"/>
          <w:sz w:val="24"/>
          <w:szCs w:val="21"/>
          <w:lang w:val="en-US" w:eastAsia="zh-CN" w:bidi="ar"/>
        </w:rPr>
      </w:pPr>
      <w:r>
        <w:rPr>
          <w:rFonts w:hint="eastAsia" w:ascii="宋体" w:hAnsi="宋体" w:cs="宋体"/>
          <w:color w:val="444444"/>
          <w:kern w:val="0"/>
          <w:sz w:val="24"/>
          <w:szCs w:val="21"/>
          <w:lang w:val="en-US" w:eastAsia="zh-CN" w:bidi="ar"/>
        </w:rPr>
        <w:t>3.投标人具备有效的《施工企业安全生产许可证》</w:t>
      </w:r>
      <w:r>
        <w:rPr>
          <w:rFonts w:hint="eastAsia" w:ascii="宋体" w:hAnsi="宋体" w:cs="宋体"/>
          <w:color w:val="444444"/>
          <w:kern w:val="0"/>
          <w:sz w:val="24"/>
          <w:szCs w:val="21"/>
          <w:lang w:bidi="ar"/>
        </w:rPr>
        <w:t>加盖公章复印件。</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p>
    <w:p>
      <w:pPr>
        <w:widowControl/>
        <w:adjustRightInd w:val="0"/>
        <w:snapToGrid w:val="0"/>
        <w:spacing w:line="360" w:lineRule="auto"/>
        <w:ind w:firstLine="480" w:firstLineChars="200"/>
        <w:rPr>
          <w:rFonts w:ascii="宋体" w:hAnsi="宋体" w:cs="宋体"/>
          <w:color w:val="444444"/>
          <w:kern w:val="0"/>
          <w:sz w:val="24"/>
          <w:szCs w:val="21"/>
          <w:lang w:bidi="ar"/>
        </w:rPr>
      </w:pPr>
      <w:r>
        <w:rPr>
          <w:rFonts w:hint="eastAsia" w:ascii="宋体" w:hAnsi="宋体" w:cs="宋体"/>
          <w:color w:val="444444"/>
          <w:kern w:val="0"/>
          <w:sz w:val="24"/>
          <w:szCs w:val="21"/>
          <w:lang w:val="en-US" w:eastAsia="zh-CN" w:bidi="ar"/>
        </w:rPr>
        <w:t>4</w:t>
      </w:r>
      <w:r>
        <w:rPr>
          <w:rFonts w:hint="eastAsia" w:ascii="宋体" w:hAnsi="宋体" w:cs="宋体"/>
          <w:color w:val="444444"/>
          <w:kern w:val="0"/>
          <w:sz w:val="24"/>
          <w:szCs w:val="21"/>
          <w:lang w:bidi="ar"/>
        </w:rPr>
        <w:t>.提供供应商自己承诺的参与采购活动前三年内在经营活动中没有重大违法记录的书面声明加盖公章。</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r>
        <w:rPr>
          <w:rFonts w:hint="eastAsia" w:ascii="宋体" w:hAnsi="宋体" w:cs="宋体"/>
          <w:color w:val="444444"/>
          <w:kern w:val="0"/>
          <w:sz w:val="24"/>
          <w:szCs w:val="21"/>
          <w:lang w:val="en-US" w:eastAsia="zh-CN" w:bidi="ar"/>
        </w:rPr>
        <w:t>5</w:t>
      </w:r>
      <w:r>
        <w:rPr>
          <w:rFonts w:hint="eastAsia" w:ascii="宋体" w:hAnsi="宋体" w:cs="宋体"/>
          <w:color w:val="444444"/>
          <w:kern w:val="0"/>
          <w:sz w:val="24"/>
          <w:szCs w:val="21"/>
          <w:lang w:bidi="ar"/>
        </w:rPr>
        <w:t>.法定代表人报名须携带本人身份证复印件，如是授权代表报名须提供法定代表人授权书原件、授权代表人的身份证复印件</w:t>
      </w:r>
      <w:r>
        <w:rPr>
          <w:rFonts w:hint="eastAsia" w:ascii="宋体" w:hAnsi="宋体" w:cs="宋体"/>
          <w:color w:val="444444"/>
          <w:kern w:val="0"/>
          <w:sz w:val="24"/>
          <w:szCs w:val="21"/>
          <w:lang w:val="en-US" w:eastAsia="zh-CN" w:bidi="ar"/>
        </w:rPr>
        <w:t>(</w:t>
      </w:r>
      <w:r>
        <w:rPr>
          <w:rFonts w:hint="eastAsia" w:ascii="宋体" w:hAnsi="宋体" w:cs="宋体"/>
          <w:color w:val="444444"/>
          <w:kern w:val="0"/>
          <w:sz w:val="24"/>
          <w:szCs w:val="21"/>
          <w:lang w:bidi="ar"/>
        </w:rPr>
        <w:t>加盖公章</w:t>
      </w:r>
      <w:r>
        <w:rPr>
          <w:rFonts w:hint="eastAsia" w:ascii="宋体" w:hAnsi="宋体" w:cs="宋体"/>
          <w:color w:val="444444"/>
          <w:kern w:val="0"/>
          <w:sz w:val="24"/>
          <w:szCs w:val="21"/>
          <w:lang w:val="en-US" w:eastAsia="zh-CN" w:bidi="ar"/>
        </w:rPr>
        <w:t>)</w:t>
      </w:r>
      <w:r>
        <w:rPr>
          <w:rFonts w:hint="eastAsia" w:ascii="宋体" w:hAnsi="宋体" w:cs="宋体"/>
          <w:color w:val="444444"/>
          <w:kern w:val="0"/>
          <w:sz w:val="24"/>
          <w:szCs w:val="21"/>
          <w:lang w:bidi="ar"/>
        </w:rPr>
        <w:t>。</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r>
        <w:rPr>
          <w:rFonts w:hint="eastAsia" w:ascii="宋体" w:hAnsi="宋体" w:cs="宋体"/>
          <w:color w:val="444444"/>
          <w:kern w:val="0"/>
          <w:sz w:val="24"/>
          <w:szCs w:val="21"/>
          <w:lang w:bidi="ar"/>
        </w:rPr>
        <w:t>注：以上资料，复印件加盖公章并全部留档。投标人须保证报名资料的真实性、有效性，一经发现有虚假资料，将由投标人承担相应的一切责任。如报名单位未按照上述要求参与报名，招标人有权拒绝其报名。</w:t>
      </w:r>
    </w:p>
    <w:p>
      <w:pPr>
        <w:widowControl/>
        <w:adjustRightInd w:val="0"/>
        <w:snapToGrid w:val="0"/>
        <w:spacing w:line="360" w:lineRule="auto"/>
        <w:ind w:firstLine="482" w:firstLineChars="200"/>
        <w:jc w:val="left"/>
        <w:rPr>
          <w:rFonts w:ascii="宋体" w:hAnsi="宋体" w:cs="宋体"/>
          <w:b/>
          <w:color w:val="444444"/>
          <w:kern w:val="0"/>
          <w:sz w:val="24"/>
          <w:szCs w:val="21"/>
          <w:lang w:bidi="ar"/>
        </w:rPr>
      </w:pPr>
      <w:r>
        <w:rPr>
          <w:rFonts w:hint="eastAsia" w:ascii="宋体" w:hAnsi="宋体" w:cs="宋体"/>
          <w:b/>
          <w:color w:val="444444"/>
          <w:kern w:val="0"/>
          <w:sz w:val="24"/>
          <w:szCs w:val="21"/>
          <w:lang w:bidi="ar"/>
        </w:rPr>
        <w:t>六、其他说明：</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r>
        <w:rPr>
          <w:rFonts w:hint="eastAsia" w:ascii="宋体" w:hAnsi="宋体" w:cs="宋体"/>
          <w:color w:val="444444"/>
          <w:kern w:val="0"/>
          <w:sz w:val="24"/>
          <w:szCs w:val="21"/>
          <w:lang w:bidi="ar"/>
        </w:rPr>
        <w:t>1.如果投标人的报名资格证件不在有效期内或未及时参与当年年审，则须由发证部门出具原（证书）有效期延长至___年__月__日的证明。（注：延长后的截止日期应在本项目开标当天日期或之后）。不符合投标资格的将被招标人拒绝购买询价文件。</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r>
        <w:rPr>
          <w:rFonts w:hint="eastAsia" w:ascii="宋体" w:hAnsi="宋体" w:cs="宋体"/>
          <w:color w:val="444444"/>
          <w:kern w:val="0"/>
          <w:sz w:val="24"/>
          <w:szCs w:val="21"/>
          <w:lang w:bidi="ar"/>
        </w:rPr>
        <w:t>2.本次询价采购活动在上述规定的时间和地点进行公开开标。届时投标人的法定代表人或其授权代表务必出席开标会（携带身份证原件以备查核）。</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r>
        <w:rPr>
          <w:rFonts w:hint="eastAsia" w:ascii="宋体" w:hAnsi="宋体" w:cs="宋体"/>
          <w:color w:val="444444"/>
          <w:kern w:val="0"/>
          <w:sz w:val="24"/>
          <w:szCs w:val="21"/>
          <w:lang w:bidi="ar"/>
        </w:rPr>
        <w:t>3.本项目询价公告、结果公示等相关信息在河南农业大学校园网上公布，并视为有效送达，不再另行通知，本项目不举行集中答疑会，如有任何疑问请以书面或电邮形式至采购人释疑。</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r>
        <w:rPr>
          <w:rFonts w:hint="eastAsia" w:ascii="宋体" w:hAnsi="宋体" w:cs="宋体"/>
          <w:color w:val="444444"/>
          <w:kern w:val="0"/>
          <w:sz w:val="24"/>
          <w:szCs w:val="21"/>
          <w:lang w:bidi="ar"/>
        </w:rPr>
        <w:t>4.购买了询价文件，而不参加投标的供应商，请在开标前以书面形式通知我单位。</w:t>
      </w:r>
    </w:p>
    <w:p>
      <w:pPr>
        <w:widowControl/>
        <w:adjustRightInd w:val="0"/>
        <w:snapToGrid w:val="0"/>
        <w:spacing w:line="360" w:lineRule="auto"/>
        <w:ind w:firstLine="482" w:firstLineChars="200"/>
        <w:jc w:val="left"/>
        <w:rPr>
          <w:rFonts w:ascii="宋体" w:hAnsi="宋体" w:cs="宋体"/>
          <w:b/>
          <w:color w:val="444444"/>
          <w:kern w:val="0"/>
          <w:sz w:val="24"/>
          <w:szCs w:val="21"/>
          <w:lang w:bidi="ar"/>
        </w:rPr>
      </w:pPr>
      <w:r>
        <w:rPr>
          <w:rFonts w:hint="eastAsia" w:ascii="宋体" w:hAnsi="宋体" w:cs="宋体"/>
          <w:b/>
          <w:color w:val="444444"/>
          <w:kern w:val="0"/>
          <w:sz w:val="24"/>
          <w:szCs w:val="21"/>
          <w:lang w:bidi="ar"/>
        </w:rPr>
        <w:t>七、采购人信息：</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r>
        <w:rPr>
          <w:rFonts w:hint="eastAsia" w:ascii="宋体" w:hAnsi="宋体" w:cs="宋体"/>
          <w:color w:val="444444"/>
          <w:kern w:val="0"/>
          <w:sz w:val="24"/>
          <w:szCs w:val="21"/>
          <w:lang w:bidi="ar"/>
        </w:rPr>
        <w:t>采购人名称：河南农业大学</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r>
        <w:rPr>
          <w:rFonts w:hint="eastAsia" w:ascii="宋体" w:hAnsi="宋体" w:cs="宋体"/>
          <w:color w:val="444444"/>
          <w:kern w:val="0"/>
          <w:sz w:val="24"/>
          <w:szCs w:val="21"/>
          <w:lang w:bidi="ar"/>
        </w:rPr>
        <w:t>采购人地址：郑州市农业路63号</w:t>
      </w:r>
    </w:p>
    <w:p>
      <w:pPr>
        <w:widowControl/>
        <w:adjustRightInd w:val="0"/>
        <w:snapToGrid w:val="0"/>
        <w:spacing w:line="360" w:lineRule="auto"/>
        <w:ind w:firstLine="480" w:firstLineChars="200"/>
        <w:jc w:val="left"/>
        <w:rPr>
          <w:rFonts w:hint="eastAsia" w:ascii="宋体" w:hAnsi="宋体" w:cs="宋体"/>
          <w:color w:val="444444"/>
          <w:kern w:val="0"/>
          <w:sz w:val="24"/>
          <w:szCs w:val="21"/>
          <w:lang w:bidi="ar"/>
        </w:rPr>
      </w:pPr>
      <w:r>
        <w:rPr>
          <w:rFonts w:hint="eastAsia" w:ascii="宋体" w:hAnsi="宋体" w:cs="宋体"/>
          <w:color w:val="444444"/>
          <w:kern w:val="0"/>
          <w:sz w:val="24"/>
          <w:szCs w:val="21"/>
          <w:lang w:bidi="ar"/>
        </w:rPr>
        <w:t>采购人联系方式：</w:t>
      </w:r>
      <w:r>
        <w:rPr>
          <w:rFonts w:hint="eastAsia" w:ascii="宋体" w:hAnsi="宋体" w:cs="宋体"/>
          <w:color w:val="444444"/>
          <w:kern w:val="0"/>
          <w:sz w:val="24"/>
          <w:szCs w:val="21"/>
          <w:lang w:val="en-US" w:eastAsia="zh-CN" w:bidi="ar"/>
        </w:rPr>
        <w:t>黄</w:t>
      </w:r>
      <w:r>
        <w:rPr>
          <w:rFonts w:hint="eastAsia" w:ascii="宋体" w:hAnsi="宋体" w:cs="宋体"/>
          <w:color w:val="444444"/>
          <w:kern w:val="0"/>
          <w:sz w:val="24"/>
          <w:szCs w:val="21"/>
          <w:lang w:bidi="ar"/>
        </w:rPr>
        <w:t>老师联系电话：0371-</w:t>
      </w:r>
      <w:r>
        <w:rPr>
          <w:rFonts w:hint="eastAsia" w:ascii="宋体" w:hAnsi="宋体" w:cs="宋体"/>
          <w:color w:val="444444"/>
          <w:kern w:val="0"/>
          <w:sz w:val="24"/>
          <w:szCs w:val="21"/>
          <w:lang w:val="en-US" w:eastAsia="zh-CN" w:bidi="ar"/>
        </w:rPr>
        <w:t>63558877</w:t>
      </w:r>
      <w:r>
        <w:rPr>
          <w:rFonts w:hint="eastAsia" w:ascii="宋体" w:hAnsi="宋体" w:cs="宋体"/>
          <w:color w:val="444444"/>
          <w:kern w:val="0"/>
          <w:sz w:val="24"/>
          <w:szCs w:val="21"/>
          <w:lang w:bidi="ar"/>
        </w:rPr>
        <w:t xml:space="preserve">  </w:t>
      </w:r>
    </w:p>
    <w:p>
      <w:pPr>
        <w:pStyle w:val="6"/>
        <w:numPr>
          <w:ilvl w:val="0"/>
          <w:numId w:val="0"/>
        </w:numPr>
        <w:tabs>
          <w:tab w:val="left" w:pos="900"/>
        </w:tabs>
        <w:spacing w:line="360" w:lineRule="auto"/>
        <w:rPr>
          <w:rFonts w:hint="eastAsia" w:hAnsi="宋体" w:cs="黑体"/>
          <w:color w:val="auto"/>
          <w:lang w:val="en-US" w:eastAsia="zh-CN"/>
        </w:rPr>
      </w:pPr>
      <w:r>
        <w:rPr>
          <w:rFonts w:hint="eastAsia" w:ascii="宋体" w:hAnsi="宋体" w:cs="宋体"/>
          <w:color w:val="444444"/>
          <w:kern w:val="0"/>
          <w:sz w:val="24"/>
          <w:szCs w:val="21"/>
          <w:lang w:bidi="ar"/>
        </w:rPr>
        <w:t xml:space="preserve">     </w:t>
      </w:r>
    </w:p>
    <w:p>
      <w:pPr>
        <w:widowControl/>
        <w:adjustRightInd w:val="0"/>
        <w:snapToGrid w:val="0"/>
        <w:spacing w:line="360" w:lineRule="auto"/>
        <w:ind w:firstLine="480" w:firstLineChars="200"/>
        <w:jc w:val="left"/>
        <w:rPr>
          <w:rFonts w:ascii="宋体" w:hAnsi="宋体" w:cs="宋体"/>
          <w:color w:val="444444"/>
          <w:kern w:val="0"/>
          <w:sz w:val="24"/>
          <w:szCs w:val="21"/>
          <w:lang w:bidi="ar"/>
        </w:rPr>
      </w:pPr>
    </w:p>
    <w:p>
      <w:pPr>
        <w:widowControl/>
        <w:jc w:val="right"/>
      </w:pPr>
      <w:r>
        <w:rPr>
          <w:rFonts w:hint="eastAsia" w:ascii="宋体" w:hAnsi="宋体" w:cs="宋体"/>
          <w:color w:val="444444"/>
          <w:kern w:val="0"/>
          <w:sz w:val="24"/>
          <w:szCs w:val="21"/>
          <w:lang w:bidi="ar"/>
        </w:rPr>
        <w:t>2017年</w:t>
      </w:r>
      <w:r>
        <w:rPr>
          <w:rFonts w:hint="eastAsia" w:ascii="宋体" w:hAnsi="宋体" w:cs="宋体"/>
          <w:color w:val="444444"/>
          <w:kern w:val="0"/>
          <w:sz w:val="24"/>
          <w:szCs w:val="21"/>
          <w:lang w:val="en-US" w:eastAsia="zh-CN" w:bidi="ar"/>
        </w:rPr>
        <w:t>9</w:t>
      </w:r>
      <w:r>
        <w:rPr>
          <w:rFonts w:hint="eastAsia" w:ascii="宋体" w:hAnsi="宋体" w:cs="宋体"/>
          <w:color w:val="444444"/>
          <w:kern w:val="0"/>
          <w:sz w:val="24"/>
          <w:szCs w:val="21"/>
          <w:lang w:bidi="ar"/>
        </w:rPr>
        <w:t>月</w:t>
      </w:r>
      <w:r>
        <w:rPr>
          <w:rFonts w:hint="eastAsia" w:ascii="宋体" w:hAnsi="宋体" w:cs="宋体"/>
          <w:color w:val="444444"/>
          <w:kern w:val="0"/>
          <w:sz w:val="24"/>
          <w:szCs w:val="21"/>
          <w:lang w:val="en-US" w:eastAsia="zh-CN" w:bidi="ar"/>
        </w:rPr>
        <w:t>8</w:t>
      </w:r>
      <w:bookmarkStart w:id="4" w:name="_GoBack"/>
      <w:bookmarkEnd w:id="4"/>
      <w:r>
        <w:rPr>
          <w:rFonts w:hint="eastAsia" w:ascii="宋体" w:hAnsi="宋体" w:cs="宋体"/>
          <w:color w:val="444444"/>
          <w:kern w:val="0"/>
          <w:sz w:val="24"/>
          <w:szCs w:val="21"/>
          <w:lang w:bidi="ar"/>
        </w:rPr>
        <w:t>日</w:t>
      </w:r>
    </w:p>
    <w:p>
      <w:pPr>
        <w:rPr>
          <w:color w:val="444444"/>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汉鼎简楷体">
    <w:altName w:val="宋体"/>
    <w:panose1 w:val="0201060900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C"/>
    <w:multiLevelType w:val="multilevel"/>
    <w:tmpl w:val="0000003C"/>
    <w:lvl w:ilvl="0" w:tentative="0">
      <w:start w:val="1"/>
      <w:numFmt w:val="none"/>
      <w:pStyle w:val="2"/>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717A82"/>
    <w:rsid w:val="0B65588E"/>
    <w:rsid w:val="0C3B04BF"/>
    <w:rsid w:val="0DDA3F36"/>
    <w:rsid w:val="14BC7C26"/>
    <w:rsid w:val="15064766"/>
    <w:rsid w:val="1746300C"/>
    <w:rsid w:val="1A883F1A"/>
    <w:rsid w:val="2050169C"/>
    <w:rsid w:val="24F666BB"/>
    <w:rsid w:val="25E70D8D"/>
    <w:rsid w:val="2BA64744"/>
    <w:rsid w:val="2EE832EB"/>
    <w:rsid w:val="328E4025"/>
    <w:rsid w:val="33B92B5C"/>
    <w:rsid w:val="359B5F90"/>
    <w:rsid w:val="3D59394D"/>
    <w:rsid w:val="41D053A8"/>
    <w:rsid w:val="424B0183"/>
    <w:rsid w:val="49284969"/>
    <w:rsid w:val="4DEF370D"/>
    <w:rsid w:val="660E7958"/>
    <w:rsid w:val="6B99543C"/>
    <w:rsid w:val="73017AAC"/>
    <w:rsid w:val="78374C7E"/>
    <w:rsid w:val="78F50124"/>
    <w:rsid w:val="7AEA6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widowControl/>
      <w:numPr>
        <w:ilvl w:val="0"/>
        <w:numId w:val="1"/>
      </w:numPr>
      <w:jc w:val="center"/>
      <w:outlineLvl w:val="0"/>
    </w:pPr>
    <w:rPr>
      <w:rFonts w:ascii="黑体" w:eastAsia="黑体"/>
      <w:sz w:val="52"/>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paragraph" w:customStyle="1" w:styleId="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Administrator</cp:lastModifiedBy>
  <cp:lastPrinted>2017-08-23T04:02:00Z</cp:lastPrinted>
  <dcterms:modified xsi:type="dcterms:W3CDTF">2017-09-08T02:42:02Z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